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1625" w14:textId="77777777" w:rsidR="00C13B85" w:rsidRPr="006D5C6C" w:rsidRDefault="00FD3616" w:rsidP="006D5C6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D5C6C">
        <w:rPr>
          <w:rFonts w:ascii="Tahoma" w:hAnsi="Tahoma" w:cs="Tahoma"/>
          <w:b/>
          <w:sz w:val="24"/>
          <w:szCs w:val="24"/>
        </w:rPr>
        <w:t>OGŁOSZENIE</w:t>
      </w:r>
    </w:p>
    <w:p w14:paraId="55CD75C9" w14:textId="77777777" w:rsidR="00FD3616" w:rsidRPr="006D5C6C" w:rsidRDefault="00FD3616" w:rsidP="006D5C6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D5C6C">
        <w:rPr>
          <w:rFonts w:ascii="Tahoma" w:hAnsi="Tahoma" w:cs="Tahoma"/>
          <w:sz w:val="24"/>
          <w:szCs w:val="24"/>
        </w:rPr>
        <w:t>Dyrektora Zarządu Dróg i Utrzymania Miasta w Piotrkowie Trybunalskim</w:t>
      </w:r>
    </w:p>
    <w:p w14:paraId="370BD366" w14:textId="50A91617" w:rsidR="00FD3616" w:rsidRPr="006D5C6C" w:rsidRDefault="00FD3616" w:rsidP="003140B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D5C6C">
        <w:rPr>
          <w:rFonts w:ascii="Tahoma" w:hAnsi="Tahoma" w:cs="Tahoma"/>
          <w:sz w:val="24"/>
          <w:szCs w:val="24"/>
        </w:rPr>
        <w:t xml:space="preserve">z dnia </w:t>
      </w:r>
      <w:r w:rsidR="00C47BC1">
        <w:rPr>
          <w:rFonts w:ascii="Tahoma" w:hAnsi="Tahoma" w:cs="Tahoma"/>
          <w:sz w:val="24"/>
          <w:szCs w:val="24"/>
        </w:rPr>
        <w:t>9 sierpnia 2021</w:t>
      </w:r>
      <w:r w:rsidRPr="006D5C6C">
        <w:rPr>
          <w:rFonts w:ascii="Tahoma" w:hAnsi="Tahoma" w:cs="Tahoma"/>
          <w:sz w:val="24"/>
          <w:szCs w:val="24"/>
        </w:rPr>
        <w:t xml:space="preserve"> r.</w:t>
      </w:r>
    </w:p>
    <w:p w14:paraId="022420A0" w14:textId="01C14F38" w:rsidR="00FD3616" w:rsidRPr="006D5C6C" w:rsidRDefault="00FD3616" w:rsidP="006D5C6C">
      <w:pPr>
        <w:spacing w:line="360" w:lineRule="auto"/>
        <w:rPr>
          <w:rFonts w:ascii="Tahoma" w:hAnsi="Tahoma" w:cs="Tahoma"/>
        </w:rPr>
      </w:pPr>
      <w:r w:rsidRPr="006D5C6C">
        <w:rPr>
          <w:rFonts w:ascii="Tahoma" w:hAnsi="Tahoma" w:cs="Tahoma"/>
          <w:b/>
        </w:rPr>
        <w:t>w sprawie</w:t>
      </w:r>
      <w:r w:rsidRPr="006D5C6C">
        <w:rPr>
          <w:rFonts w:ascii="Tahoma" w:hAnsi="Tahoma" w:cs="Tahoma"/>
        </w:rPr>
        <w:t>: projektu</w:t>
      </w:r>
      <w:r w:rsidRPr="006D5C6C">
        <w:t xml:space="preserve"> </w:t>
      </w:r>
      <w:r w:rsidR="00F67EDC">
        <w:rPr>
          <w:rFonts w:ascii="Tahoma" w:hAnsi="Tahoma" w:cs="Tahoma"/>
        </w:rPr>
        <w:t>a</w:t>
      </w:r>
      <w:r w:rsidR="00F67EDC" w:rsidRPr="00F67EDC">
        <w:rPr>
          <w:rFonts w:ascii="Tahoma" w:hAnsi="Tahoma" w:cs="Tahoma"/>
        </w:rPr>
        <w:t>nalizy kosztów i korzyści związanych z wykorzystaniem przy świadczeniu usług piotrkowskiej komunikacji miejskiej autobusów zeroemisyjnych</w:t>
      </w:r>
    </w:p>
    <w:p w14:paraId="3F044C8D" w14:textId="12CCAD88" w:rsidR="00FD3616" w:rsidRPr="006D5C6C" w:rsidRDefault="00FD3616" w:rsidP="006D5C6C">
      <w:pPr>
        <w:spacing w:line="360" w:lineRule="auto"/>
        <w:ind w:firstLine="708"/>
        <w:rPr>
          <w:rFonts w:ascii="Tahoma" w:hAnsi="Tahoma" w:cs="Tahoma"/>
        </w:rPr>
      </w:pPr>
      <w:r w:rsidRPr="006D5C6C">
        <w:rPr>
          <w:rFonts w:ascii="Tahoma" w:hAnsi="Tahoma" w:cs="Tahoma"/>
        </w:rPr>
        <w:t xml:space="preserve">Działając na podstawie </w:t>
      </w:r>
      <w:r w:rsidR="00124E41" w:rsidRPr="00124E41">
        <w:rPr>
          <w:rFonts w:ascii="Tahoma" w:hAnsi="Tahoma" w:cs="Tahoma"/>
        </w:rPr>
        <w:t>art. 39 ust. 1 ustawy z dnia 3 października 2008 r.</w:t>
      </w:r>
      <w:r w:rsidR="003140B3">
        <w:rPr>
          <w:rFonts w:ascii="Tahoma" w:hAnsi="Tahoma" w:cs="Tahoma"/>
        </w:rPr>
        <w:br/>
      </w:r>
      <w:r w:rsidR="00124E41" w:rsidRPr="00124E41">
        <w:rPr>
          <w:rFonts w:ascii="Tahoma" w:hAnsi="Tahoma" w:cs="Tahoma"/>
        </w:rPr>
        <w:t>o udostępnianiu informacji o środowisku i jego ochronie, udziale społeczeństwa w ochronie środowiska oraz o ocenach oddziaływania na środowisko (</w:t>
      </w:r>
      <w:proofErr w:type="spellStart"/>
      <w:r w:rsidR="00124E41" w:rsidRPr="00124E41">
        <w:rPr>
          <w:rFonts w:ascii="Tahoma" w:hAnsi="Tahoma" w:cs="Tahoma"/>
        </w:rPr>
        <w:t>t.j</w:t>
      </w:r>
      <w:proofErr w:type="spellEnd"/>
      <w:r w:rsidR="00124E41" w:rsidRPr="00124E41">
        <w:rPr>
          <w:rFonts w:ascii="Tahoma" w:hAnsi="Tahoma" w:cs="Tahoma"/>
        </w:rPr>
        <w:t>. Dz. U. z 2021 r., poz. 247</w:t>
      </w:r>
      <w:r w:rsidR="003140B3">
        <w:rPr>
          <w:rFonts w:ascii="Tahoma" w:hAnsi="Tahoma" w:cs="Tahoma"/>
        </w:rPr>
        <w:br/>
      </w:r>
      <w:r w:rsidR="00124E41">
        <w:rPr>
          <w:rFonts w:ascii="Tahoma" w:hAnsi="Tahoma" w:cs="Tahoma"/>
        </w:rPr>
        <w:t>ze zm.</w:t>
      </w:r>
      <w:r w:rsidR="00124E41" w:rsidRPr="00124E41">
        <w:rPr>
          <w:rFonts w:ascii="Tahoma" w:hAnsi="Tahoma" w:cs="Tahoma"/>
        </w:rPr>
        <w:t xml:space="preserve">) w związku z art. 37 ust. 3 ustawy z dnia 11 stycznia 2018 r. o elektromobilności </w:t>
      </w:r>
      <w:r w:rsidR="003140B3">
        <w:rPr>
          <w:rFonts w:ascii="Tahoma" w:hAnsi="Tahoma" w:cs="Tahoma"/>
        </w:rPr>
        <w:br/>
      </w:r>
      <w:r w:rsidR="00124E41" w:rsidRPr="00124E41">
        <w:rPr>
          <w:rFonts w:ascii="Tahoma" w:hAnsi="Tahoma" w:cs="Tahoma"/>
        </w:rPr>
        <w:t>i paliwach alternatywnych (</w:t>
      </w:r>
      <w:proofErr w:type="spellStart"/>
      <w:r w:rsidR="00124E41" w:rsidRPr="00124E41">
        <w:rPr>
          <w:rFonts w:ascii="Tahoma" w:hAnsi="Tahoma" w:cs="Tahoma"/>
        </w:rPr>
        <w:t>t.j</w:t>
      </w:r>
      <w:proofErr w:type="spellEnd"/>
      <w:r w:rsidR="00124E41" w:rsidRPr="00124E41">
        <w:rPr>
          <w:rFonts w:ascii="Tahoma" w:hAnsi="Tahoma" w:cs="Tahoma"/>
        </w:rPr>
        <w:t>. Dz. U. z 2021 r., poz. 110</w:t>
      </w:r>
      <w:r w:rsidR="00124E41">
        <w:rPr>
          <w:rFonts w:ascii="Tahoma" w:hAnsi="Tahoma" w:cs="Tahoma"/>
        </w:rPr>
        <w:t xml:space="preserve"> ze zm.</w:t>
      </w:r>
      <w:r w:rsidR="00124E41" w:rsidRPr="00124E41">
        <w:rPr>
          <w:rFonts w:ascii="Tahoma" w:hAnsi="Tahoma" w:cs="Tahoma"/>
        </w:rPr>
        <w:t>)</w:t>
      </w:r>
      <w:r w:rsidR="00124E41">
        <w:rPr>
          <w:rFonts w:ascii="Tahoma" w:hAnsi="Tahoma" w:cs="Tahoma"/>
        </w:rPr>
        <w:t xml:space="preserve"> </w:t>
      </w:r>
      <w:r w:rsidRPr="006D5C6C">
        <w:rPr>
          <w:rFonts w:ascii="Tahoma" w:hAnsi="Tahoma" w:cs="Tahoma"/>
        </w:rPr>
        <w:t>Dyrektor Zarządu Dróg</w:t>
      </w:r>
      <w:r w:rsidR="003140B3">
        <w:rPr>
          <w:rFonts w:ascii="Tahoma" w:hAnsi="Tahoma" w:cs="Tahoma"/>
        </w:rPr>
        <w:br/>
      </w:r>
      <w:r w:rsidRPr="006D5C6C">
        <w:rPr>
          <w:rFonts w:ascii="Tahoma" w:hAnsi="Tahoma" w:cs="Tahoma"/>
        </w:rPr>
        <w:t xml:space="preserve">i Utrzymania Miasta w Piotrkowie Trybunalskim, upoważniony na mocy </w:t>
      </w:r>
      <w:r w:rsidR="00AA352C">
        <w:rPr>
          <w:rFonts w:ascii="Tahoma" w:hAnsi="Tahoma" w:cs="Tahoma"/>
        </w:rPr>
        <w:t>U</w:t>
      </w:r>
      <w:r w:rsidRPr="006D5C6C">
        <w:rPr>
          <w:rFonts w:ascii="Tahoma" w:hAnsi="Tahoma" w:cs="Tahoma"/>
        </w:rPr>
        <w:t>chwały</w:t>
      </w:r>
      <w:r w:rsidR="003140B3">
        <w:rPr>
          <w:rFonts w:ascii="Tahoma" w:hAnsi="Tahoma" w:cs="Tahoma"/>
        </w:rPr>
        <w:br/>
      </w:r>
      <w:r w:rsidRPr="006D5C6C">
        <w:rPr>
          <w:rFonts w:ascii="Tahoma" w:hAnsi="Tahoma" w:cs="Tahoma"/>
        </w:rPr>
        <w:t>nr XXXVII/695/13 Rady Miasta Piotrkowa Trybunalskiego z dnia</w:t>
      </w:r>
      <w:r w:rsidR="00124E41">
        <w:rPr>
          <w:rFonts w:ascii="Tahoma" w:hAnsi="Tahoma" w:cs="Tahoma"/>
        </w:rPr>
        <w:t xml:space="preserve"> </w:t>
      </w:r>
      <w:r w:rsidRPr="006D5C6C">
        <w:rPr>
          <w:rFonts w:ascii="Tahoma" w:hAnsi="Tahoma" w:cs="Tahoma"/>
        </w:rPr>
        <w:t>30 października 2013 r. do wykonywania wszystkich czynności zastrzeżonych do kompetencji Prezydenta Miasta Piotrkowa Trybunalskiego jako wykonującego zadania organizatora publicznego transportu zbiorowego, informuj</w:t>
      </w:r>
      <w:r w:rsidR="00AA352C">
        <w:rPr>
          <w:rFonts w:ascii="Tahoma" w:hAnsi="Tahoma" w:cs="Tahoma"/>
        </w:rPr>
        <w:t>e</w:t>
      </w:r>
      <w:r w:rsidRPr="006D5C6C">
        <w:rPr>
          <w:rFonts w:ascii="Tahoma" w:hAnsi="Tahoma" w:cs="Tahoma"/>
        </w:rPr>
        <w:t xml:space="preserve">, iż opracowany projekt </w:t>
      </w:r>
      <w:r w:rsidR="00F67EDC">
        <w:rPr>
          <w:rFonts w:ascii="Tahoma" w:hAnsi="Tahoma" w:cs="Tahoma"/>
        </w:rPr>
        <w:t>a</w:t>
      </w:r>
      <w:r w:rsidR="00F67EDC" w:rsidRPr="00F67EDC">
        <w:rPr>
          <w:rFonts w:ascii="Tahoma" w:hAnsi="Tahoma" w:cs="Tahoma"/>
        </w:rPr>
        <w:t>nalizy kosztów</w:t>
      </w:r>
      <w:r w:rsidR="00124E41">
        <w:rPr>
          <w:rFonts w:ascii="Tahoma" w:hAnsi="Tahoma" w:cs="Tahoma"/>
        </w:rPr>
        <w:t xml:space="preserve"> </w:t>
      </w:r>
      <w:r w:rsidR="00F67EDC" w:rsidRPr="00F67EDC">
        <w:rPr>
          <w:rFonts w:ascii="Tahoma" w:hAnsi="Tahoma" w:cs="Tahoma"/>
        </w:rPr>
        <w:t>i korzyści związanych</w:t>
      </w:r>
      <w:r w:rsidR="003140B3">
        <w:rPr>
          <w:rFonts w:ascii="Tahoma" w:hAnsi="Tahoma" w:cs="Tahoma"/>
        </w:rPr>
        <w:br/>
      </w:r>
      <w:r w:rsidR="00F67EDC" w:rsidRPr="00F67EDC">
        <w:rPr>
          <w:rFonts w:ascii="Tahoma" w:hAnsi="Tahoma" w:cs="Tahoma"/>
        </w:rPr>
        <w:t>z wykorzystaniem przy świadczeniu usług piotrkowskiej komunikacji miejskiej autobusów zeroemisyjnych</w:t>
      </w:r>
      <w:r w:rsidRPr="006D5C6C">
        <w:rPr>
          <w:rFonts w:ascii="Tahoma" w:hAnsi="Tahoma" w:cs="Tahoma"/>
        </w:rPr>
        <w:t xml:space="preserve"> dostępny jest na stronie internetowej </w:t>
      </w:r>
      <w:r w:rsidR="00124E41">
        <w:rPr>
          <w:rFonts w:ascii="Tahoma" w:hAnsi="Tahoma" w:cs="Tahoma"/>
          <w:b/>
        </w:rPr>
        <w:t xml:space="preserve">Biuletynu Informacji Publicznej </w:t>
      </w:r>
      <w:r w:rsidR="00124E41">
        <w:rPr>
          <w:rFonts w:ascii="Tahoma" w:hAnsi="Tahoma" w:cs="Tahoma"/>
          <w:bCs/>
        </w:rPr>
        <w:t>Zarządu Dróg i Utrzymania Miasta</w:t>
      </w:r>
      <w:r w:rsidRPr="006D5C6C">
        <w:rPr>
          <w:rFonts w:ascii="Tahoma" w:hAnsi="Tahoma" w:cs="Tahoma"/>
          <w:b/>
        </w:rPr>
        <w:t xml:space="preserve"> </w:t>
      </w:r>
      <w:r w:rsidRPr="006D5C6C">
        <w:rPr>
          <w:rFonts w:ascii="Tahoma" w:hAnsi="Tahoma" w:cs="Tahoma"/>
        </w:rPr>
        <w:t>w zakładce</w:t>
      </w:r>
      <w:r w:rsidRPr="006D5C6C">
        <w:rPr>
          <w:rFonts w:ascii="Tahoma" w:hAnsi="Tahoma" w:cs="Tahoma"/>
          <w:b/>
        </w:rPr>
        <w:t xml:space="preserve"> </w:t>
      </w:r>
      <w:r w:rsidRPr="006D5C6C">
        <w:rPr>
          <w:rFonts w:ascii="Tahoma" w:hAnsi="Tahoma" w:cs="Tahoma"/>
        </w:rPr>
        <w:t>Ogłoszenia</w:t>
      </w:r>
      <w:r w:rsidR="00124E41">
        <w:rPr>
          <w:rFonts w:ascii="Tahoma" w:hAnsi="Tahoma" w:cs="Tahoma"/>
        </w:rPr>
        <w:t xml:space="preserve"> </w:t>
      </w:r>
      <w:r w:rsidRPr="006D5C6C">
        <w:rPr>
          <w:rFonts w:ascii="Tahoma" w:hAnsi="Tahoma" w:cs="Tahoma"/>
        </w:rPr>
        <w:t>i obwieszczenia/Rok 20</w:t>
      </w:r>
      <w:r w:rsidR="00124E41">
        <w:rPr>
          <w:rFonts w:ascii="Tahoma" w:hAnsi="Tahoma" w:cs="Tahoma"/>
        </w:rPr>
        <w:t>21</w:t>
      </w:r>
      <w:r w:rsidRPr="006D5C6C">
        <w:rPr>
          <w:rFonts w:ascii="Tahoma" w:hAnsi="Tahoma" w:cs="Tahoma"/>
        </w:rPr>
        <w:t>/I</w:t>
      </w:r>
      <w:r w:rsidR="00124E41">
        <w:rPr>
          <w:rFonts w:ascii="Tahoma" w:hAnsi="Tahoma" w:cs="Tahoma"/>
        </w:rPr>
        <w:t>II</w:t>
      </w:r>
      <w:r w:rsidRPr="006D5C6C">
        <w:rPr>
          <w:rFonts w:ascii="Tahoma" w:hAnsi="Tahoma" w:cs="Tahoma"/>
        </w:rPr>
        <w:t xml:space="preserve"> kwartał.</w:t>
      </w:r>
    </w:p>
    <w:p w14:paraId="22F9A06F" w14:textId="14086886" w:rsidR="00FD3616" w:rsidRDefault="006D5C6C" w:rsidP="006D5C6C">
      <w:pPr>
        <w:spacing w:line="360" w:lineRule="auto"/>
        <w:rPr>
          <w:rFonts w:ascii="Tahoma" w:hAnsi="Tahoma" w:cs="Tahoma"/>
        </w:rPr>
      </w:pPr>
      <w:r w:rsidRPr="006D5C6C">
        <w:rPr>
          <w:rFonts w:ascii="Tahoma" w:hAnsi="Tahoma" w:cs="Tahoma"/>
        </w:rPr>
        <w:t xml:space="preserve">Uwagi dotyczące projektu </w:t>
      </w:r>
      <w:r w:rsidR="00F67EDC">
        <w:rPr>
          <w:rFonts w:ascii="Tahoma" w:hAnsi="Tahoma" w:cs="Tahoma"/>
        </w:rPr>
        <w:t>analizy</w:t>
      </w:r>
      <w:r w:rsidRPr="006D5C6C">
        <w:rPr>
          <w:rFonts w:ascii="Tahoma" w:hAnsi="Tahoma" w:cs="Tahoma"/>
        </w:rPr>
        <w:t xml:space="preserve"> proszę przekazywać do dnia </w:t>
      </w:r>
      <w:r w:rsidR="00871EC4">
        <w:rPr>
          <w:rFonts w:ascii="Tahoma" w:hAnsi="Tahoma" w:cs="Tahoma"/>
          <w:b/>
        </w:rPr>
        <w:t>1 września 2021</w:t>
      </w:r>
      <w:r w:rsidRPr="006D5C6C">
        <w:rPr>
          <w:rFonts w:ascii="Tahoma" w:hAnsi="Tahoma" w:cs="Tahoma"/>
          <w:b/>
        </w:rPr>
        <w:t xml:space="preserve"> r.</w:t>
      </w:r>
      <w:r w:rsidRPr="006D5C6C">
        <w:rPr>
          <w:rFonts w:ascii="Tahoma" w:hAnsi="Tahoma" w:cs="Tahoma"/>
        </w:rPr>
        <w:t xml:space="preserve"> w formie formularza zgłoszeniowego dostępnego </w:t>
      </w:r>
      <w:r w:rsidR="00871EC4">
        <w:rPr>
          <w:rFonts w:ascii="Tahoma" w:hAnsi="Tahoma" w:cs="Tahoma"/>
        </w:rPr>
        <w:t xml:space="preserve">na </w:t>
      </w:r>
      <w:r w:rsidR="00871EC4" w:rsidRPr="00871EC4">
        <w:rPr>
          <w:rFonts w:ascii="Tahoma" w:hAnsi="Tahoma" w:cs="Tahoma"/>
        </w:rPr>
        <w:t xml:space="preserve">stronie internetowej </w:t>
      </w:r>
      <w:r w:rsidR="00871EC4" w:rsidRPr="00871EC4">
        <w:rPr>
          <w:rFonts w:ascii="Tahoma" w:hAnsi="Tahoma" w:cs="Tahoma"/>
          <w:b/>
          <w:bCs/>
        </w:rPr>
        <w:t>Biuletynu Informacji Publicznej</w:t>
      </w:r>
      <w:r w:rsidR="00871EC4" w:rsidRPr="00871EC4">
        <w:rPr>
          <w:rFonts w:ascii="Tahoma" w:hAnsi="Tahoma" w:cs="Tahoma"/>
        </w:rPr>
        <w:t xml:space="preserve"> Zarządu Dróg i Utrzymania Miasta w zakładce Ogłoszenia i obwieszczenia/Rok 2021/III kwartał</w:t>
      </w:r>
      <w:r w:rsidR="00871EC4">
        <w:rPr>
          <w:rFonts w:ascii="Tahoma" w:hAnsi="Tahoma" w:cs="Tahoma"/>
        </w:rPr>
        <w:t>:</w:t>
      </w:r>
    </w:p>
    <w:p w14:paraId="5A49A8FF" w14:textId="0106D37C" w:rsidR="00871EC4" w:rsidRPr="00362437" w:rsidRDefault="00871EC4" w:rsidP="00871EC4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drogą elektroniczną (skan) – przesyłając je na adres e-mailowy: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sekretariat@zdium-piotrkow.pl</w:t>
      </w: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 i wpisując w tytule wiadomości „Konsultacje społeczne AKK”;</w:t>
      </w:r>
    </w:p>
    <w:p w14:paraId="56E523B7" w14:textId="4AF0B2AB" w:rsidR="00871EC4" w:rsidRPr="00362437" w:rsidRDefault="00871EC4" w:rsidP="00871EC4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faksem na nr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44 733 95 52</w:t>
      </w: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>;</w:t>
      </w:r>
    </w:p>
    <w:p w14:paraId="2F97FE98" w14:textId="08491B83" w:rsidR="00871EC4" w:rsidRPr="00362437" w:rsidRDefault="00871EC4" w:rsidP="00871EC4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 w:val="0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drogą korespondencyjną na adres: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Dział Komunikacji</w:t>
      </w: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, </w:t>
      </w:r>
      <w:r w:rsidRPr="00DE4454">
        <w:rPr>
          <w:rFonts w:ascii="Tahoma" w:eastAsia="Times New Roman" w:hAnsi="Tahoma" w:cs="Tahoma"/>
          <w:color w:val="000000"/>
          <w:szCs w:val="24"/>
          <w:lang w:eastAsia="pl-PL"/>
        </w:rPr>
        <w:t>Za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rząd Dróg i Utrzymania Miasta w </w:t>
      </w:r>
      <w:r w:rsidRPr="00DE4454">
        <w:rPr>
          <w:rFonts w:ascii="Tahoma" w:eastAsia="Times New Roman" w:hAnsi="Tahoma" w:cs="Tahoma"/>
          <w:color w:val="000000"/>
          <w:szCs w:val="24"/>
          <w:lang w:eastAsia="pl-PL"/>
        </w:rPr>
        <w:t>Piotrkowie Trybunalskim, ul. Kasztanowa 31, 97-300 Piotrków Trybunalski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, </w:t>
      </w: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z dopiskiem „Konsultacje społeczne AKK” – w terminie do dnia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1 września 2021</w:t>
      </w:r>
      <w:r w:rsidRPr="00362437">
        <w:rPr>
          <w:rFonts w:ascii="Tahoma" w:eastAsia="Times New Roman" w:hAnsi="Tahoma" w:cs="Tahoma"/>
          <w:color w:val="000000"/>
          <w:szCs w:val="24"/>
          <w:lang w:eastAsia="pl-PL"/>
        </w:rPr>
        <w:t xml:space="preserve"> (liczy się data wpływu)</w:t>
      </w:r>
    </w:p>
    <w:p w14:paraId="130D8068" w14:textId="06AC7665" w:rsidR="006D5C6C" w:rsidRPr="003140B3" w:rsidRDefault="003140B3" w:rsidP="006D5C6C">
      <w:pPr>
        <w:spacing w:line="360" w:lineRule="auto"/>
        <w:rPr>
          <w:rFonts w:ascii="Tahoma" w:hAnsi="Tahoma" w:cs="Tahoma"/>
        </w:rPr>
      </w:pPr>
      <w:r w:rsidRPr="003140B3">
        <w:rPr>
          <w:rFonts w:ascii="Tahoma" w:hAnsi="Tahoma" w:cs="Tahoma"/>
          <w:color w:val="000000"/>
        </w:rPr>
        <w:t>lub ustnie do protokołu w siedzibie Zarządu Dróg i Utrzymania Miasta w Piotrkowie Trybunalskim, ul. Kasztanowa 31, 97-300 Piotrków Trybunalski, pok. 1 (przy okienku podawczym) – w godzinach pracy zarządu tj. od poniedziałku do piątku w godzinach 7:00-15:00</w:t>
      </w:r>
      <w:r w:rsidR="00871EC4" w:rsidRPr="00F334E6">
        <w:rPr>
          <w:rFonts w:ascii="Tahoma" w:hAnsi="Tahoma" w:cs="Tahoma"/>
          <w:color w:val="000000"/>
        </w:rPr>
        <w:t>.</w:t>
      </w:r>
    </w:p>
    <w:p w14:paraId="0803D865" w14:textId="77777777" w:rsidR="006D5C6C" w:rsidRPr="006D5C6C" w:rsidRDefault="006D5C6C" w:rsidP="006D5C6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230D99B" w14:textId="77777777" w:rsidR="00F67EDC" w:rsidRPr="006D5C6C" w:rsidRDefault="00F67EDC" w:rsidP="006D5C6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71902DA" w14:textId="77777777" w:rsidR="006D5C6C" w:rsidRPr="006D5C6C" w:rsidRDefault="006D5C6C" w:rsidP="006E2592">
      <w:pPr>
        <w:spacing w:line="360" w:lineRule="auto"/>
        <w:ind w:firstLine="4395"/>
        <w:jc w:val="center"/>
        <w:rPr>
          <w:rFonts w:ascii="Tahoma" w:hAnsi="Tahoma" w:cs="Tahoma"/>
          <w:sz w:val="24"/>
          <w:szCs w:val="24"/>
        </w:rPr>
      </w:pPr>
      <w:r w:rsidRPr="006D5C6C">
        <w:rPr>
          <w:rFonts w:ascii="Tahoma" w:hAnsi="Tahoma" w:cs="Tahoma"/>
          <w:sz w:val="24"/>
          <w:szCs w:val="24"/>
        </w:rPr>
        <w:t>DYREKTOR</w:t>
      </w:r>
    </w:p>
    <w:p w14:paraId="658F1C1E" w14:textId="77777777" w:rsidR="006D5C6C" w:rsidRPr="006D5C6C" w:rsidRDefault="006D5C6C" w:rsidP="006E2592">
      <w:pPr>
        <w:spacing w:line="360" w:lineRule="auto"/>
        <w:ind w:firstLine="4395"/>
        <w:jc w:val="center"/>
        <w:rPr>
          <w:rFonts w:ascii="Tahoma" w:hAnsi="Tahoma" w:cs="Tahoma"/>
          <w:sz w:val="24"/>
          <w:szCs w:val="24"/>
        </w:rPr>
      </w:pPr>
      <w:r w:rsidRPr="006D5C6C">
        <w:rPr>
          <w:rFonts w:ascii="Tahoma" w:hAnsi="Tahoma" w:cs="Tahoma"/>
          <w:sz w:val="24"/>
          <w:szCs w:val="24"/>
        </w:rPr>
        <w:t>Zarządu Dróg i Utrzymania Miasta</w:t>
      </w:r>
    </w:p>
    <w:p w14:paraId="3E368A35" w14:textId="0F9E8D8D" w:rsidR="006D5C6C" w:rsidRPr="006E2592" w:rsidRDefault="003140B3" w:rsidP="006E2592">
      <w:pPr>
        <w:spacing w:line="360" w:lineRule="auto"/>
        <w:ind w:firstLine="4395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  <w:sz w:val="24"/>
          <w:szCs w:val="24"/>
        </w:rPr>
        <w:t>Karol Szokalski</w:t>
      </w:r>
    </w:p>
    <w:sectPr w:rsidR="006D5C6C" w:rsidRPr="006E2592" w:rsidSect="003140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70F3"/>
    <w:multiLevelType w:val="hybridMultilevel"/>
    <w:tmpl w:val="1A08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1E97"/>
    <w:multiLevelType w:val="hybridMultilevel"/>
    <w:tmpl w:val="FE68A6A6"/>
    <w:lvl w:ilvl="0" w:tplc="04150011">
      <w:start w:val="1"/>
      <w:numFmt w:val="decimal"/>
      <w:lvlText w:val="%1)"/>
      <w:lvlJc w:val="left"/>
      <w:pPr>
        <w:ind w:left="3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77165CEB"/>
    <w:multiLevelType w:val="hybridMultilevel"/>
    <w:tmpl w:val="0D721D70"/>
    <w:lvl w:ilvl="0" w:tplc="968C0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C"/>
    <w:rsid w:val="000604EF"/>
    <w:rsid w:val="00104A18"/>
    <w:rsid w:val="00124E41"/>
    <w:rsid w:val="001A31AC"/>
    <w:rsid w:val="00231D98"/>
    <w:rsid w:val="003140B3"/>
    <w:rsid w:val="006D5C6C"/>
    <w:rsid w:val="006E2592"/>
    <w:rsid w:val="00871EC4"/>
    <w:rsid w:val="00AA352C"/>
    <w:rsid w:val="00B808E9"/>
    <w:rsid w:val="00BA429C"/>
    <w:rsid w:val="00C13B85"/>
    <w:rsid w:val="00C47BC1"/>
    <w:rsid w:val="00D315BE"/>
    <w:rsid w:val="00E13AAA"/>
    <w:rsid w:val="00EB20FA"/>
    <w:rsid w:val="00F67EDC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9804A"/>
  <w15:chartTrackingRefBased/>
  <w15:docId w15:val="{BF5C5A87-3AC6-43FC-8F90-7CED0F9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D5C6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D5C6C"/>
    <w:rPr>
      <w:color w:val="605E5C"/>
      <w:shd w:val="clear" w:color="auto" w:fill="E1DFDD"/>
    </w:rPr>
  </w:style>
  <w:style w:type="paragraph" w:styleId="Akapitzlist">
    <w:name w:val="List Paragraph"/>
    <w:aliases w:val="Obiekt,List Paragraph1,BulletC,Akapit z listą31,List Paragraph,normalny tekst,TRAKO Akapit z listą,Numerowanie,Kolorowa lista — akcent 11,Normal,Bullets,Normalny2,A_wyliczenie,maz_wyliczenie,opis dzialania,K-P_odwolanie,lp1,Preambuła"/>
    <w:basedOn w:val="Normalny"/>
    <w:link w:val="AkapitzlistZnak"/>
    <w:uiPriority w:val="34"/>
    <w:qFormat/>
    <w:rsid w:val="00871EC4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Obiekt Znak,List Paragraph1 Znak,BulletC Znak,Akapit z listą31 Znak,List Paragraph Znak,normalny tekst Znak,TRAKO Akapit z listą Znak,Numerowanie Znak,Kolorowa lista — akcent 11 Znak,Normal Znak,Bullets Znak,Normalny2 Znak,lp1 Znak"/>
    <w:link w:val="Akapitzlist"/>
    <w:uiPriority w:val="34"/>
    <w:qFormat/>
    <w:locked/>
    <w:rsid w:val="00871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Angel</dc:creator>
  <cp:keywords/>
  <dc:description/>
  <cp:lastModifiedBy>Robert Angel</cp:lastModifiedBy>
  <cp:revision>4</cp:revision>
  <dcterms:created xsi:type="dcterms:W3CDTF">2021-08-06T09:46:00Z</dcterms:created>
  <dcterms:modified xsi:type="dcterms:W3CDTF">2021-08-09T07:55:00Z</dcterms:modified>
</cp:coreProperties>
</file>